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6A" w:rsidRPr="00B33050" w:rsidRDefault="000F66E6" w:rsidP="00B33050">
      <w:pPr>
        <w:jc w:val="center"/>
        <w:rPr>
          <w:b/>
        </w:rPr>
      </w:pPr>
      <w:r w:rsidRPr="00B33050">
        <w:rPr>
          <w:b/>
        </w:rPr>
        <w:t>Executive Committee Meeting</w:t>
      </w:r>
    </w:p>
    <w:p w:rsidR="000F66E6" w:rsidRPr="00B33050" w:rsidRDefault="000F66E6" w:rsidP="00B33050">
      <w:pPr>
        <w:jc w:val="center"/>
        <w:rPr>
          <w:b/>
        </w:rPr>
      </w:pPr>
      <w:r w:rsidRPr="00B33050">
        <w:rPr>
          <w:b/>
        </w:rPr>
        <w:t>04.13.2015</w:t>
      </w:r>
    </w:p>
    <w:p w:rsidR="000F66E6" w:rsidRDefault="000F66E6">
      <w:r w:rsidRPr="00B33050">
        <w:rPr>
          <w:b/>
        </w:rPr>
        <w:t>Call to Order:</w:t>
      </w:r>
      <w:r>
        <w:t xml:space="preserve">  Rhonda</w:t>
      </w:r>
      <w:r w:rsidR="00B33050">
        <w:t xml:space="preserve"> Gilpin</w:t>
      </w:r>
      <w:r>
        <w:t xml:space="preserve"> called the meeting to order at 4:17pm.</w:t>
      </w:r>
    </w:p>
    <w:p w:rsidR="000F66E6" w:rsidRDefault="000F66E6">
      <w:r w:rsidRPr="00B33050">
        <w:rPr>
          <w:b/>
        </w:rPr>
        <w:t>Approval of Minutes:</w:t>
      </w:r>
      <w:r>
        <w:t xml:space="preserve">  Kelly </w:t>
      </w:r>
      <w:proofErr w:type="spellStart"/>
      <w:r>
        <w:t>Modlich</w:t>
      </w:r>
      <w:proofErr w:type="spellEnd"/>
      <w:r>
        <w:t xml:space="preserve"> moved to accept March’s minutes.  It was seconded by Molly </w:t>
      </w:r>
      <w:proofErr w:type="spellStart"/>
      <w:r>
        <w:t>Wassmuth</w:t>
      </w:r>
      <w:proofErr w:type="spellEnd"/>
      <w:r>
        <w:t xml:space="preserve"> and passed by the committee.</w:t>
      </w:r>
    </w:p>
    <w:p w:rsidR="000F66E6" w:rsidRDefault="000F66E6">
      <w:r w:rsidRPr="00B33050">
        <w:rPr>
          <w:b/>
        </w:rPr>
        <w:t>Budget Report:</w:t>
      </w:r>
      <w:r>
        <w:t xml:space="preserve">  David Johnston moved to accept March’s budget report.  It was seconded by Cat Crane and passed by the committee.  He also discussed how he is reporting the assets a bit differently than the previous treasurer. </w:t>
      </w:r>
    </w:p>
    <w:p w:rsidR="000F66E6" w:rsidRDefault="000F66E6">
      <w:r w:rsidRPr="00B33050">
        <w:rPr>
          <w:b/>
        </w:rPr>
        <w:t>Communications:</w:t>
      </w:r>
      <w:r>
        <w:t xml:space="preserve"> None at this time</w:t>
      </w:r>
    </w:p>
    <w:p w:rsidR="00B33050" w:rsidRDefault="000F66E6">
      <w:r w:rsidRPr="00B33050">
        <w:rPr>
          <w:b/>
        </w:rPr>
        <w:t>Building Reports:</w:t>
      </w:r>
      <w:r>
        <w:t xml:space="preserve">  </w:t>
      </w:r>
    </w:p>
    <w:p w:rsidR="000F66E6" w:rsidRDefault="00B33050" w:rsidP="00B33050">
      <w:pPr>
        <w:pStyle w:val="ListParagraph"/>
        <w:numPr>
          <w:ilvl w:val="0"/>
          <w:numId w:val="1"/>
        </w:numPr>
      </w:pPr>
      <w:r w:rsidRPr="00B33050">
        <w:rPr>
          <w:u w:val="single"/>
        </w:rPr>
        <w:t>Emails</w:t>
      </w:r>
      <w:r>
        <w:t xml:space="preserve">: </w:t>
      </w:r>
      <w:r w:rsidR="000F66E6">
        <w:t xml:space="preserve">South </w:t>
      </w:r>
      <w:r>
        <w:t xml:space="preserve">HS </w:t>
      </w:r>
      <w:r w:rsidR="000F66E6">
        <w:t xml:space="preserve">reported that a number of members </w:t>
      </w:r>
      <w:proofErr w:type="gramStart"/>
      <w:r>
        <w:t xml:space="preserve">received </w:t>
      </w:r>
      <w:r w:rsidR="000F66E6">
        <w:t xml:space="preserve"> emails</w:t>
      </w:r>
      <w:proofErr w:type="gramEnd"/>
      <w:r w:rsidR="000F66E6">
        <w:t xml:space="preserve"> regarding the </w:t>
      </w:r>
      <w:r>
        <w:t xml:space="preserve">recent officer’s </w:t>
      </w:r>
      <w:r w:rsidR="000F66E6">
        <w:t>election.  There were several of them and the question was raised as to whether or not this violated any policies.  Rhonda will look into this.</w:t>
      </w:r>
    </w:p>
    <w:p w:rsidR="008D6C20" w:rsidRPr="0089645B" w:rsidRDefault="00E4614B" w:rsidP="00E4614B">
      <w:pPr>
        <w:ind w:left="360"/>
        <w:rPr>
          <w:strike/>
        </w:rPr>
      </w:pPr>
      <w:r>
        <w:t>B.</w:t>
      </w:r>
      <w:r>
        <w:tab/>
      </w:r>
      <w:r w:rsidR="00B33050" w:rsidRPr="00E4614B">
        <w:rPr>
          <w:u w:val="single"/>
        </w:rPr>
        <w:t>SLOs</w:t>
      </w:r>
      <w:r w:rsidR="00B33050">
        <w:t xml:space="preserve">: </w:t>
      </w:r>
      <w:r w:rsidR="008D6C20">
        <w:t xml:space="preserve">The staff </w:t>
      </w:r>
      <w:r w:rsidR="00167974">
        <w:t>at one of the elementary buildings was wondering if SLOs</w:t>
      </w:r>
      <w:r w:rsidR="008D6C20">
        <w:t xml:space="preserve"> were required to be completed and </w:t>
      </w:r>
      <w:r>
        <w:tab/>
      </w:r>
      <w:r w:rsidR="008D6C20">
        <w:t>turned in by April 15</w:t>
      </w:r>
      <w:r w:rsidR="00167974">
        <w:t>th</w:t>
      </w:r>
      <w:r w:rsidR="008D6C20">
        <w:t xml:space="preserve">.  Some buildings are not being required to complete them and it’s a question of fairness </w:t>
      </w:r>
      <w:r>
        <w:tab/>
      </w:r>
      <w:r w:rsidR="008D6C20">
        <w:t xml:space="preserve">and equity.  </w:t>
      </w:r>
      <w:r w:rsidR="0089645B">
        <w:rPr>
          <w:strike/>
        </w:rPr>
        <w:t>S</w:t>
      </w:r>
      <w:r w:rsidRPr="0089645B">
        <w:t xml:space="preserve">ome </w:t>
      </w:r>
      <w:r w:rsidR="008D6C20" w:rsidRPr="0089645B">
        <w:t>results of the SLO</w:t>
      </w:r>
      <w:r w:rsidRPr="0089645B">
        <w:t>/teacher evaluation</w:t>
      </w:r>
      <w:r w:rsidR="008D6C20" w:rsidRPr="0089645B">
        <w:t xml:space="preserve"> </w:t>
      </w:r>
      <w:r w:rsidRPr="0089645B">
        <w:t xml:space="preserve">are </w:t>
      </w:r>
      <w:proofErr w:type="gramStart"/>
      <w:r w:rsidR="008D6C20" w:rsidRPr="0089645B">
        <w:t>be</w:t>
      </w:r>
      <w:r w:rsidRPr="0089645B">
        <w:t xml:space="preserve">ing </w:t>
      </w:r>
      <w:r w:rsidR="008D6C20" w:rsidRPr="0089645B">
        <w:t xml:space="preserve"> uploaded</w:t>
      </w:r>
      <w:proofErr w:type="gramEnd"/>
      <w:r w:rsidR="008D6C20" w:rsidRPr="0089645B">
        <w:t xml:space="preserve"> to ODE as this is a pilot year</w:t>
      </w:r>
      <w:r w:rsidRPr="0089645B">
        <w:t xml:space="preserve"> for the district to practice with </w:t>
      </w:r>
      <w:proofErr w:type="spellStart"/>
      <w:r w:rsidRPr="0089645B">
        <w:t>eTPES</w:t>
      </w:r>
      <w:proofErr w:type="spellEnd"/>
      <w:r w:rsidR="008D6C20" w:rsidRPr="0089645B">
        <w:t xml:space="preserve">.  </w:t>
      </w:r>
      <w:r w:rsidRPr="0089645B">
        <w:t xml:space="preserve">Rhonda is checking to see how that impacts WEA members </w:t>
      </w:r>
      <w:r w:rsidRPr="0089645B">
        <w:tab/>
        <w:t>seeing as this is a pilot year for the entire evaluation process.</w:t>
      </w:r>
      <w:r w:rsidR="008D6C20" w:rsidRPr="0089645B">
        <w:t xml:space="preserve">  When done for real next year, the </w:t>
      </w:r>
      <w:r w:rsidRPr="0089645B">
        <w:t>teacher evaluation data</w:t>
      </w:r>
      <w:r w:rsidR="00EF67F0" w:rsidRPr="0089645B">
        <w:t xml:space="preserve"> will need to be uploaded </w:t>
      </w:r>
      <w:r w:rsidRPr="0089645B">
        <w:t>in</w:t>
      </w:r>
      <w:r w:rsidR="00EF67F0" w:rsidRPr="0089645B">
        <w:t xml:space="preserve">to </w:t>
      </w:r>
      <w:proofErr w:type="spellStart"/>
      <w:r w:rsidR="00EF67F0" w:rsidRPr="0089645B">
        <w:t>e</w:t>
      </w:r>
      <w:r w:rsidRPr="0089645B">
        <w:t>TPES</w:t>
      </w:r>
      <w:proofErr w:type="spellEnd"/>
      <w:r w:rsidR="00EF67F0" w:rsidRPr="0089645B">
        <w:t xml:space="preserve"> by</w:t>
      </w:r>
      <w:r w:rsidR="0075488F">
        <w:t xml:space="preserve"> May 1</w:t>
      </w:r>
      <w:r w:rsidR="0075488F" w:rsidRPr="0075488F">
        <w:rPr>
          <w:vertAlign w:val="superscript"/>
        </w:rPr>
        <w:t>st</w:t>
      </w:r>
      <w:r w:rsidR="0075488F">
        <w:t>.</w:t>
      </w:r>
    </w:p>
    <w:p w:rsidR="00EF67F0" w:rsidRDefault="00B33050" w:rsidP="00B33050">
      <w:pPr>
        <w:pStyle w:val="ListParagraph"/>
        <w:numPr>
          <w:ilvl w:val="0"/>
          <w:numId w:val="1"/>
        </w:numPr>
      </w:pPr>
      <w:r w:rsidRPr="00B33050">
        <w:rPr>
          <w:u w:val="single"/>
        </w:rPr>
        <w:t>Linkage:</w:t>
      </w:r>
      <w:r>
        <w:t xml:space="preserve"> </w:t>
      </w:r>
      <w:r w:rsidR="00EF67F0">
        <w:t>A teacher</w:t>
      </w:r>
      <w:r w:rsidR="00167974">
        <w:t xml:space="preserve"> at the elementary level</w:t>
      </w:r>
      <w:r w:rsidR="00EF67F0">
        <w:t xml:space="preserve"> asked about the district’s policy on linkage.  The teachers involved should get together to decide the percentages.</w:t>
      </w:r>
    </w:p>
    <w:p w:rsidR="00EF67F0" w:rsidRDefault="00B33050" w:rsidP="00B33050">
      <w:pPr>
        <w:pStyle w:val="ListParagraph"/>
        <w:numPr>
          <w:ilvl w:val="0"/>
          <w:numId w:val="1"/>
        </w:numPr>
      </w:pPr>
      <w:r w:rsidRPr="00B33050">
        <w:rPr>
          <w:u w:val="single"/>
        </w:rPr>
        <w:t>RE Program</w:t>
      </w:r>
      <w:r>
        <w:t xml:space="preserve">: </w:t>
      </w:r>
      <w:r w:rsidR="00EF67F0">
        <w:t xml:space="preserve">The Resident Educator program was discussed.  The amount of time that is needed for </w:t>
      </w:r>
      <w:proofErr w:type="gramStart"/>
      <w:r w:rsidR="00EF67F0">
        <w:t xml:space="preserve">the </w:t>
      </w:r>
      <w:r w:rsidR="00167974">
        <w:t xml:space="preserve"> 3</w:t>
      </w:r>
      <w:r w:rsidR="00167974" w:rsidRPr="00167974">
        <w:rPr>
          <w:vertAlign w:val="superscript"/>
        </w:rPr>
        <w:t>rd</w:t>
      </w:r>
      <w:proofErr w:type="gramEnd"/>
      <w:r w:rsidR="00167974">
        <w:t xml:space="preserve"> year Resident Educators</w:t>
      </w:r>
      <w:r w:rsidR="00EF67F0">
        <w:t xml:space="preserve"> to complete the</w:t>
      </w:r>
      <w:r w:rsidR="00167974">
        <w:t xml:space="preserve"> required</w:t>
      </w:r>
      <w:r w:rsidR="00EF67F0">
        <w:t xml:space="preserve"> tasks </w:t>
      </w:r>
      <w:r w:rsidR="00167974">
        <w:t xml:space="preserve">to pass the RESA </w:t>
      </w:r>
      <w:r w:rsidR="00EF67F0">
        <w:t xml:space="preserve">is tremendous.  Other districts give release time to those working on </w:t>
      </w:r>
      <w:r w:rsidR="00167974">
        <w:t>the</w:t>
      </w:r>
      <w:r w:rsidR="00EF67F0">
        <w:t xml:space="preserve"> tasks</w:t>
      </w:r>
      <w:r w:rsidR="00167974">
        <w:t xml:space="preserve">.  </w:t>
      </w:r>
      <w:r w:rsidR="00EF67F0">
        <w:t>An idea was</w:t>
      </w:r>
      <w:r w:rsidR="00167974">
        <w:t xml:space="preserve"> also suggested</w:t>
      </w:r>
      <w:r w:rsidR="00EF67F0">
        <w:t xml:space="preserve"> to give </w:t>
      </w:r>
      <w:r w:rsidR="001F2640">
        <w:t>REs</w:t>
      </w:r>
      <w:r w:rsidR="00EF67F0">
        <w:t xml:space="preserve"> a duty-free period</w:t>
      </w:r>
      <w:r w:rsidR="00591E2B">
        <w:t xml:space="preserve"> </w:t>
      </w:r>
      <w:r w:rsidR="001F2640">
        <w:t>in</w:t>
      </w:r>
      <w:r w:rsidR="00167974">
        <w:t xml:space="preserve"> the year they’re completing the RESA</w:t>
      </w:r>
      <w:r w:rsidR="00EF67F0">
        <w:t>.  The bargaining team will address this during negotiations.</w:t>
      </w:r>
      <w:r w:rsidR="00591E2B">
        <w:t xml:space="preserve"> If there are specific issues with the program, it was suggested to complete the survey at the end of the year to inform Lisa </w:t>
      </w:r>
      <w:proofErr w:type="spellStart"/>
      <w:r w:rsidR="00591E2B">
        <w:t>Kuhar</w:t>
      </w:r>
      <w:proofErr w:type="spellEnd"/>
      <w:r w:rsidR="00591E2B">
        <w:t>, the program coordinator.</w:t>
      </w:r>
    </w:p>
    <w:p w:rsidR="000F66E6" w:rsidRPr="00B33050" w:rsidRDefault="008D6C20">
      <w:pPr>
        <w:rPr>
          <w:b/>
        </w:rPr>
      </w:pPr>
      <w:r w:rsidRPr="00B33050">
        <w:rPr>
          <w:b/>
        </w:rPr>
        <w:t>Committee Reports</w:t>
      </w:r>
      <w:r w:rsidR="00CD6D21" w:rsidRPr="00B33050">
        <w:rPr>
          <w:b/>
        </w:rPr>
        <w:t>:</w:t>
      </w:r>
      <w:r w:rsidRPr="00B33050">
        <w:rPr>
          <w:b/>
        </w:rPr>
        <w:t xml:space="preserve"> </w:t>
      </w:r>
      <w:r w:rsidR="00CD6D21" w:rsidRPr="00B33050">
        <w:rPr>
          <w:b/>
        </w:rPr>
        <w:t xml:space="preserve"> </w:t>
      </w:r>
    </w:p>
    <w:p w:rsidR="00B33050" w:rsidRPr="00B33050" w:rsidRDefault="00CD6D21" w:rsidP="00B33050">
      <w:pPr>
        <w:pStyle w:val="ListParagraph"/>
        <w:numPr>
          <w:ilvl w:val="0"/>
          <w:numId w:val="2"/>
        </w:numPr>
      </w:pPr>
      <w:r w:rsidRPr="00B33050">
        <w:rPr>
          <w:b/>
        </w:rPr>
        <w:t>Elections</w:t>
      </w:r>
      <w:r w:rsidR="00B33050" w:rsidRPr="00B33050">
        <w:rPr>
          <w:b/>
        </w:rPr>
        <w:t xml:space="preserve"> Commit</w:t>
      </w:r>
      <w:r w:rsidR="001F2640">
        <w:rPr>
          <w:b/>
        </w:rPr>
        <w:t>t</w:t>
      </w:r>
      <w:r w:rsidR="00B33050" w:rsidRPr="00B33050">
        <w:rPr>
          <w:b/>
        </w:rPr>
        <w:t>ee</w:t>
      </w:r>
      <w:r w:rsidRPr="00B33050">
        <w:t xml:space="preserve">:  </w:t>
      </w:r>
    </w:p>
    <w:p w:rsidR="00CD6D21" w:rsidRDefault="00167974" w:rsidP="00B33050">
      <w:pPr>
        <w:pStyle w:val="ListParagraph"/>
        <w:numPr>
          <w:ilvl w:val="1"/>
          <w:numId w:val="2"/>
        </w:numPr>
      </w:pPr>
      <w:r>
        <w:rPr>
          <w:u w:val="single"/>
        </w:rPr>
        <w:t xml:space="preserve">2015-2016 </w:t>
      </w:r>
      <w:r w:rsidR="00CD6D21" w:rsidRPr="00B33050">
        <w:rPr>
          <w:u w:val="single"/>
        </w:rPr>
        <w:t>Officer Election</w:t>
      </w:r>
      <w:r w:rsidR="00EF67F0" w:rsidRPr="00B33050">
        <w:rPr>
          <w:u w:val="single"/>
        </w:rPr>
        <w:t xml:space="preserve"> results</w:t>
      </w:r>
      <w:r w:rsidR="00CD6D21">
        <w:t>: The President will be Rhonda Gilpin; Vice President, Tom Cook</w:t>
      </w:r>
      <w:r>
        <w:t>; Treasurer, David Johnston</w:t>
      </w:r>
      <w:r w:rsidR="00CD6D21">
        <w:t xml:space="preserve"> and the secretary will be Kelly </w:t>
      </w:r>
      <w:proofErr w:type="spellStart"/>
      <w:r w:rsidR="00CD6D21">
        <w:t>Modlich</w:t>
      </w:r>
      <w:proofErr w:type="spellEnd"/>
      <w:r w:rsidR="00CD6D21">
        <w:t xml:space="preserve">.  The </w:t>
      </w:r>
      <w:proofErr w:type="spellStart"/>
      <w:r w:rsidR="00CD6D21">
        <w:t>Fac</w:t>
      </w:r>
      <w:proofErr w:type="spellEnd"/>
      <w:r w:rsidR="00CD6D21">
        <w:t xml:space="preserve"> Reps At-Large will </w:t>
      </w:r>
      <w:r>
        <w:t xml:space="preserve">be: </w:t>
      </w:r>
      <w:r w:rsidR="001F2640">
        <w:t xml:space="preserve">   </w:t>
      </w:r>
      <w:r>
        <w:t>K-2</w:t>
      </w:r>
      <w:r w:rsidR="0013100E">
        <w:t>,</w:t>
      </w:r>
      <w:r>
        <w:t xml:space="preserve"> Cathy </w:t>
      </w:r>
      <w:proofErr w:type="spellStart"/>
      <w:r>
        <w:t>Monteiro</w:t>
      </w:r>
      <w:proofErr w:type="spellEnd"/>
      <w:r>
        <w:t xml:space="preserve">; 3-5, </w:t>
      </w:r>
      <w:r w:rsidR="00EF67F0">
        <w:t>Karen Lee</w:t>
      </w:r>
      <w:r>
        <w:t xml:space="preserve">; </w:t>
      </w:r>
      <w:r w:rsidR="00EF67F0">
        <w:t xml:space="preserve"> middle school</w:t>
      </w:r>
      <w:r>
        <w:t>,</w:t>
      </w:r>
      <w:r w:rsidR="00CD6D21">
        <w:t xml:space="preserve"> Dr. Todd </w:t>
      </w:r>
      <w:proofErr w:type="spellStart"/>
      <w:r w:rsidR="00CD6D21">
        <w:t>Ebbrecht</w:t>
      </w:r>
      <w:proofErr w:type="spellEnd"/>
      <w:r>
        <w:t>;</w:t>
      </w:r>
      <w:r w:rsidR="00CD6D21">
        <w:t xml:space="preserve"> hig</w:t>
      </w:r>
      <w:r w:rsidR="0013100E">
        <w:t>h school,</w:t>
      </w:r>
      <w:r>
        <w:t xml:space="preserve"> Jordi Villanova</w:t>
      </w:r>
      <w:r w:rsidR="0013100E">
        <w:t>;  the n</w:t>
      </w:r>
      <w:r>
        <w:t>on-</w:t>
      </w:r>
      <w:r w:rsidR="0013100E">
        <w:t>t</w:t>
      </w:r>
      <w:r>
        <w:t xml:space="preserve">raditional classroom </w:t>
      </w:r>
      <w:r w:rsidR="00CD6D21">
        <w:t>is Tami Martine</w:t>
      </w:r>
      <w:r>
        <w:t xml:space="preserve"> and the extra </w:t>
      </w:r>
      <w:proofErr w:type="spellStart"/>
      <w:r>
        <w:t>Fac</w:t>
      </w:r>
      <w:proofErr w:type="spellEnd"/>
      <w:r>
        <w:t xml:space="preserve"> Rep At-Large </w:t>
      </w:r>
      <w:r w:rsidR="0013100E">
        <w:t>is</w:t>
      </w:r>
      <w:r>
        <w:t xml:space="preserve"> Mark </w:t>
      </w:r>
      <w:proofErr w:type="spellStart"/>
      <w:r>
        <w:t>Brugger</w:t>
      </w:r>
      <w:proofErr w:type="spellEnd"/>
      <w:r w:rsidR="00CD6D21">
        <w:t>.</w:t>
      </w:r>
    </w:p>
    <w:p w:rsidR="00B33050" w:rsidRDefault="009269BA" w:rsidP="00B33050">
      <w:pPr>
        <w:pStyle w:val="ListParagraph"/>
        <w:numPr>
          <w:ilvl w:val="0"/>
          <w:numId w:val="2"/>
        </w:numPr>
      </w:pPr>
      <w:r w:rsidRPr="00B33050">
        <w:rPr>
          <w:b/>
        </w:rPr>
        <w:t>Elections</w:t>
      </w:r>
      <w:r w:rsidR="00B33050" w:rsidRPr="00B33050">
        <w:rPr>
          <w:b/>
        </w:rPr>
        <w:t xml:space="preserve"> Committee</w:t>
      </w:r>
      <w:r w:rsidRPr="00B33050">
        <w:t xml:space="preserve">: </w:t>
      </w:r>
    </w:p>
    <w:p w:rsidR="00CD6D21" w:rsidRDefault="009269BA" w:rsidP="00B33050">
      <w:pPr>
        <w:pStyle w:val="ListParagraph"/>
        <w:numPr>
          <w:ilvl w:val="1"/>
          <w:numId w:val="2"/>
        </w:numPr>
      </w:pPr>
      <w:proofErr w:type="spellStart"/>
      <w:r w:rsidRPr="00B33050">
        <w:rPr>
          <w:u w:val="single"/>
        </w:rPr>
        <w:t>Fac</w:t>
      </w:r>
      <w:proofErr w:type="spellEnd"/>
      <w:r w:rsidRPr="00B33050">
        <w:rPr>
          <w:u w:val="single"/>
        </w:rPr>
        <w:t xml:space="preserve"> Rep Elections</w:t>
      </w:r>
      <w:r w:rsidR="0013100E">
        <w:t>: This</w:t>
      </w:r>
      <w:r>
        <w:t xml:space="preserve"> will be held on</w:t>
      </w:r>
      <w:r w:rsidR="0013100E">
        <w:t xml:space="preserve"> Wed.</w:t>
      </w:r>
      <w:r>
        <w:t xml:space="preserve"> 4/29.  Each building is entitled to 1 </w:t>
      </w:r>
      <w:proofErr w:type="spellStart"/>
      <w:r>
        <w:t>Fac</w:t>
      </w:r>
      <w:proofErr w:type="spellEnd"/>
      <w:r>
        <w:t xml:space="preserve"> Rep per 20 members.  Please hold the election on that day </w:t>
      </w:r>
      <w:r w:rsidRPr="0013100E">
        <w:rPr>
          <w:u w:val="single"/>
        </w:rPr>
        <w:t>only</w:t>
      </w:r>
      <w:r>
        <w:t xml:space="preserve"> and email the results (including if anyone is a co-rep or an Alternate) to Kelly </w:t>
      </w:r>
      <w:proofErr w:type="spellStart"/>
      <w:r>
        <w:t>Modlich</w:t>
      </w:r>
      <w:proofErr w:type="spellEnd"/>
      <w:r>
        <w:t xml:space="preserve"> by MAY 5</w:t>
      </w:r>
      <w:r w:rsidRPr="00B33050">
        <w:rPr>
          <w:vertAlign w:val="superscript"/>
        </w:rPr>
        <w:t>th</w:t>
      </w:r>
      <w:r>
        <w:t>.  All balloting material</w:t>
      </w:r>
      <w:r w:rsidR="0013100E">
        <w:t>s</w:t>
      </w:r>
      <w:r>
        <w:t xml:space="preserve"> should then be submitted to Rhonda at the WEA office or sent via interoffice mail to</w:t>
      </w:r>
      <w:r w:rsidR="00EF67F0">
        <w:t xml:space="preserve"> her</w:t>
      </w:r>
      <w:r>
        <w:t xml:space="preserve"> at the ELC.</w:t>
      </w:r>
      <w:r w:rsidR="00CD6D21">
        <w:t xml:space="preserve"> </w:t>
      </w:r>
    </w:p>
    <w:p w:rsidR="00B33050" w:rsidRDefault="00591E2B" w:rsidP="00B33050">
      <w:pPr>
        <w:pStyle w:val="ListParagraph"/>
        <w:numPr>
          <w:ilvl w:val="0"/>
          <w:numId w:val="2"/>
        </w:numPr>
      </w:pPr>
      <w:r w:rsidRPr="00B33050">
        <w:rPr>
          <w:b/>
        </w:rPr>
        <w:t>Spring Reception:</w:t>
      </w:r>
      <w:r>
        <w:t xml:space="preserve">  </w:t>
      </w:r>
    </w:p>
    <w:p w:rsidR="00591E2B" w:rsidRDefault="00591E2B" w:rsidP="00B33050">
      <w:pPr>
        <w:pStyle w:val="ListParagraph"/>
        <w:numPr>
          <w:ilvl w:val="1"/>
          <w:numId w:val="2"/>
        </w:numPr>
      </w:pPr>
      <w:r>
        <w:lastRenderedPageBreak/>
        <w:t>This will be held on Wed. May 6</w:t>
      </w:r>
      <w:r w:rsidRPr="00B33050">
        <w:rPr>
          <w:vertAlign w:val="superscript"/>
        </w:rPr>
        <w:t>th</w:t>
      </w:r>
      <w:r>
        <w:t>.  Principals are invited and tickets for them may be paid for by the school’s social committee.  Past retirees are also welcome to attend.  Each retiree and Educator of the Year will get 2 tickets, theirs plus one.  If they’d like more tick</w:t>
      </w:r>
      <w:r w:rsidR="001F2640">
        <w:t xml:space="preserve">ets, they will need to pay </w:t>
      </w:r>
      <w:r>
        <w:t>$5</w:t>
      </w:r>
      <w:r w:rsidR="001F2640">
        <w:t xml:space="preserve"> for each additional ticket</w:t>
      </w:r>
      <w:r>
        <w:t xml:space="preserve">.  Checks </w:t>
      </w:r>
      <w:r w:rsidR="001F2640">
        <w:t xml:space="preserve">are </w:t>
      </w:r>
      <w:r>
        <w:t>to be made payable to WEA</w:t>
      </w:r>
      <w:r w:rsidRPr="0013100E">
        <w:rPr>
          <w:b/>
        </w:rPr>
        <w:t xml:space="preserve">.  </w:t>
      </w:r>
      <w:r w:rsidR="0013100E">
        <w:t xml:space="preserve">Some buildings buy corsages for the retirees and/or the Educators of the year.  </w:t>
      </w:r>
      <w:r w:rsidRPr="001F2640">
        <w:rPr>
          <w:b/>
          <w:sz w:val="24"/>
          <w:szCs w:val="24"/>
          <w:u w:val="single"/>
        </w:rPr>
        <w:t>ALL MONEY AND NAMES OF ATTENDEES</w:t>
      </w:r>
      <w:r w:rsidR="00B33050" w:rsidRPr="001F2640">
        <w:rPr>
          <w:b/>
          <w:sz w:val="24"/>
          <w:szCs w:val="24"/>
          <w:u w:val="single"/>
        </w:rPr>
        <w:t xml:space="preserve"> NEED TO BE GIVEN TO ALLISON MASELLI at</w:t>
      </w:r>
      <w:r w:rsidRPr="001F2640">
        <w:rPr>
          <w:b/>
          <w:sz w:val="24"/>
          <w:szCs w:val="24"/>
          <w:u w:val="single"/>
        </w:rPr>
        <w:t xml:space="preserve"> Mark Twain BY FRIDAY APRIL</w:t>
      </w:r>
      <w:r w:rsidRPr="0075488F">
        <w:rPr>
          <w:b/>
          <w:sz w:val="24"/>
          <w:szCs w:val="24"/>
          <w:u w:val="single"/>
        </w:rPr>
        <w:t xml:space="preserve"> </w:t>
      </w:r>
      <w:r w:rsidR="00E4614B" w:rsidRPr="0075488F">
        <w:rPr>
          <w:b/>
          <w:sz w:val="24"/>
          <w:szCs w:val="24"/>
          <w:u w:val="single"/>
        </w:rPr>
        <w:t>27th</w:t>
      </w:r>
      <w:r w:rsidRPr="001F2640">
        <w:rPr>
          <w:sz w:val="24"/>
          <w:szCs w:val="24"/>
        </w:rPr>
        <w:t>.</w:t>
      </w:r>
      <w:r>
        <w:t xml:space="preserve"> </w:t>
      </w:r>
    </w:p>
    <w:p w:rsidR="00591E2B" w:rsidRPr="00B33050" w:rsidRDefault="00591E2B">
      <w:pPr>
        <w:rPr>
          <w:b/>
        </w:rPr>
      </w:pPr>
      <w:r w:rsidRPr="00B33050">
        <w:rPr>
          <w:b/>
        </w:rPr>
        <w:t>Old Business:</w:t>
      </w:r>
    </w:p>
    <w:p w:rsidR="00591E2B" w:rsidRDefault="00591E2B" w:rsidP="00B33050">
      <w:pPr>
        <w:pStyle w:val="ListParagraph"/>
        <w:numPr>
          <w:ilvl w:val="0"/>
          <w:numId w:val="3"/>
        </w:numPr>
      </w:pPr>
      <w:r w:rsidRPr="00B33050">
        <w:rPr>
          <w:u w:val="single"/>
        </w:rPr>
        <w:t>Rhonda’s Tax issue</w:t>
      </w:r>
      <w:r>
        <w:t>:  David reported that Rhonda was penalized by the IRS for how she reported her President’s honorarium.  Because of how she got paid, the IRS considers her to be an independent contractor and she must pay self-employment tax.  David moved that the WEA pay this fee (plus additional $160 to cover the tax on the tax) for her.  The amount to be given to Rhonda will be $760.  The motion was seconded by Geoff Mize.   The motion passed unanimously.</w:t>
      </w:r>
    </w:p>
    <w:p w:rsidR="00591E2B" w:rsidRPr="00B33050" w:rsidRDefault="00591E2B">
      <w:pPr>
        <w:rPr>
          <w:b/>
        </w:rPr>
      </w:pPr>
      <w:r w:rsidRPr="00B33050">
        <w:rPr>
          <w:b/>
        </w:rPr>
        <w:t>New Business:</w:t>
      </w:r>
    </w:p>
    <w:p w:rsidR="00EF67F0" w:rsidRDefault="00591E2B" w:rsidP="00B33050">
      <w:pPr>
        <w:pStyle w:val="ListParagraph"/>
        <w:numPr>
          <w:ilvl w:val="0"/>
          <w:numId w:val="4"/>
        </w:numPr>
      </w:pPr>
      <w:r w:rsidRPr="00B33050">
        <w:rPr>
          <w:u w:val="single"/>
        </w:rPr>
        <w:t>2015-2016 Budget</w:t>
      </w:r>
      <w:r>
        <w:t>: We again heard from David regarding next year’s WEA budget.  He will be moving money from a checking account into a savings account.  Then he will put the money</w:t>
      </w:r>
      <w:r w:rsidR="0064731A">
        <w:t>, $10,000,</w:t>
      </w:r>
      <w:r>
        <w:t xml:space="preserve"> into a total of 8</w:t>
      </w:r>
      <w:r w:rsidR="0064731A">
        <w:t xml:space="preserve"> 2-year</w:t>
      </w:r>
      <w:r>
        <w:t xml:space="preserve"> CDs over the next few</w:t>
      </w:r>
      <w:r w:rsidR="0064731A">
        <w:t xml:space="preserve"> years.  Each quarter, one of the 8 CDs will mature.  That way there will be funds available </w:t>
      </w:r>
      <w:r w:rsidR="001F2640">
        <w:t xml:space="preserve">to be withdrawn without penalty </w:t>
      </w:r>
      <w:r w:rsidR="0064731A">
        <w:t xml:space="preserve">every 3 months. He also asks that </w:t>
      </w:r>
      <w:proofErr w:type="spellStart"/>
      <w:r w:rsidR="0064731A">
        <w:t>Fac</w:t>
      </w:r>
      <w:proofErr w:type="spellEnd"/>
      <w:r w:rsidR="0064731A">
        <w:t xml:space="preserve"> Reps </w:t>
      </w:r>
      <w:r w:rsidR="0013100E">
        <w:t>find out their building members’</w:t>
      </w:r>
      <w:r w:rsidR="0064731A">
        <w:t xml:space="preserve"> opinion about what to do with a $10/year fee </w:t>
      </w:r>
      <w:r w:rsidR="0013100E">
        <w:t xml:space="preserve">(for a ballot initiative fund) </w:t>
      </w:r>
      <w:r w:rsidR="0064731A">
        <w:t xml:space="preserve">that they’ve </w:t>
      </w:r>
      <w:r w:rsidR="0013100E">
        <w:t>paying</w:t>
      </w:r>
      <w:r w:rsidR="0064731A">
        <w:t xml:space="preserve"> over the last few years.  We have reached the $20,000 limited amount in our ballot initiative fund</w:t>
      </w:r>
      <w:r w:rsidR="0013100E">
        <w:t xml:space="preserve"> and</w:t>
      </w:r>
      <w:r w:rsidR="0064731A">
        <w:t xml:space="preserve"> must stop adding money.  </w:t>
      </w:r>
      <w:r w:rsidR="0013100E">
        <w:t>We have two options:  WEA members can continue to pay the $10/year that will instead, be</w:t>
      </w:r>
      <w:r w:rsidR="0064731A">
        <w:t xml:space="preserve"> put it into our general fund.  </w:t>
      </w:r>
      <w:r w:rsidR="0013100E">
        <w:t>(</w:t>
      </w:r>
      <w:r w:rsidR="0064731A">
        <w:t>Members will not feel the change as there’s no differenc</w:t>
      </w:r>
      <w:r w:rsidR="0013100E">
        <w:t>e in the amount being taken out) or</w:t>
      </w:r>
      <w:r w:rsidR="0064731A">
        <w:t>, the $10/year</w:t>
      </w:r>
      <w:r w:rsidR="0013100E">
        <w:t xml:space="preserve"> </w:t>
      </w:r>
      <w:r w:rsidR="001C487F">
        <w:t>fee can</w:t>
      </w:r>
      <w:r w:rsidR="0064731A">
        <w:t xml:space="preserve"> be sto</w:t>
      </w:r>
      <w:bookmarkStart w:id="0" w:name="_GoBack"/>
      <w:bookmarkEnd w:id="0"/>
      <w:r w:rsidR="0064731A">
        <w:t xml:space="preserve">pped all together making their dues payment $10/year less.  </w:t>
      </w:r>
      <w:r w:rsidR="00E4614B" w:rsidRPr="0075488F">
        <w:t>If we</w:t>
      </w:r>
      <w:r w:rsidR="00E4614B">
        <w:rPr>
          <w:color w:val="FF0000"/>
        </w:rPr>
        <w:t xml:space="preserve"> </w:t>
      </w:r>
      <w:r w:rsidR="00E4614B" w:rsidRPr="0075488F">
        <w:t>continue collecting the same amount then t</w:t>
      </w:r>
      <w:r w:rsidR="001F2640" w:rsidRPr="0075488F">
        <w:t>he</w:t>
      </w:r>
      <w:r w:rsidR="001F2640">
        <w:t xml:space="preserve"> additional money collected can then be used to offer Professional Development that WEA members feel is necessary but are not currently being offered by the district.  Members can also look to see what WEA spends the money on by looking at the budget report.  </w:t>
      </w:r>
      <w:r w:rsidR="0064731A">
        <w:t>Please bring back to the next meeting your building’s overall feeling about the dues.  Also, please let your members know that there will be a general membership meeting immediately following the Executive Committee Meeting on Monday, May 11</w:t>
      </w:r>
      <w:r w:rsidR="0064731A" w:rsidRPr="00B33050">
        <w:rPr>
          <w:vertAlign w:val="superscript"/>
        </w:rPr>
        <w:t>th</w:t>
      </w:r>
      <w:r w:rsidR="0013100E">
        <w:t xml:space="preserve"> to </w:t>
      </w:r>
      <w:r w:rsidR="0064731A">
        <w:t>ratify the new budget.</w:t>
      </w:r>
    </w:p>
    <w:p w:rsidR="0064731A" w:rsidRDefault="0064731A">
      <w:r w:rsidRPr="00B33050">
        <w:rPr>
          <w:b/>
        </w:rPr>
        <w:t>Announcements:</w:t>
      </w:r>
      <w:r>
        <w:t xml:space="preserve"> none</w:t>
      </w:r>
    </w:p>
    <w:p w:rsidR="0064731A" w:rsidRDefault="0064731A">
      <w:r w:rsidRPr="00B33050">
        <w:rPr>
          <w:b/>
        </w:rPr>
        <w:t>Drawing:</w:t>
      </w:r>
      <w:r>
        <w:t xml:space="preserve">  Our drawing winners are: Dee Stewart, Molly </w:t>
      </w:r>
      <w:proofErr w:type="spellStart"/>
      <w:r>
        <w:t>Wasssmuth</w:t>
      </w:r>
      <w:proofErr w:type="spellEnd"/>
      <w:r>
        <w:t xml:space="preserve"> and Jill McMasters.</w:t>
      </w:r>
    </w:p>
    <w:p w:rsidR="0064731A" w:rsidRDefault="0064731A">
      <w:r w:rsidRPr="00B33050">
        <w:rPr>
          <w:b/>
        </w:rPr>
        <w:t xml:space="preserve">The next Exec Meeting </w:t>
      </w:r>
      <w:r>
        <w:t>is Monday, May 11</w:t>
      </w:r>
      <w:r w:rsidRPr="0064731A">
        <w:rPr>
          <w:vertAlign w:val="superscript"/>
        </w:rPr>
        <w:t>th</w:t>
      </w:r>
      <w:r>
        <w:t xml:space="preserve">.  </w:t>
      </w:r>
      <w:r w:rsidRPr="00B33050">
        <w:rPr>
          <w:b/>
          <w:u w:val="single"/>
        </w:rPr>
        <w:t>Immediately following will be the General Membership meeting</w:t>
      </w:r>
      <w:r w:rsidR="00B33050">
        <w:rPr>
          <w:b/>
          <w:u w:val="single"/>
        </w:rPr>
        <w:t xml:space="preserve"> to approve the 2015-2016 WEA </w:t>
      </w:r>
      <w:proofErr w:type="gramStart"/>
      <w:r w:rsidR="00B33050">
        <w:rPr>
          <w:b/>
          <w:u w:val="single"/>
        </w:rPr>
        <w:t>budget</w:t>
      </w:r>
      <w:proofErr w:type="gramEnd"/>
      <w:r>
        <w:t>.</w:t>
      </w:r>
    </w:p>
    <w:sectPr w:rsidR="0064731A" w:rsidSect="008A3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46664"/>
    <w:multiLevelType w:val="hybridMultilevel"/>
    <w:tmpl w:val="231E9D18"/>
    <w:lvl w:ilvl="0" w:tplc="BE0C7F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AD419F"/>
    <w:multiLevelType w:val="hybridMultilevel"/>
    <w:tmpl w:val="4FAE2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F1C45"/>
    <w:multiLevelType w:val="hybridMultilevel"/>
    <w:tmpl w:val="BF140782"/>
    <w:lvl w:ilvl="0" w:tplc="09B4B7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E24CDA"/>
    <w:multiLevelType w:val="hybridMultilevel"/>
    <w:tmpl w:val="F3A21E06"/>
    <w:lvl w:ilvl="0" w:tplc="E902A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F66E6"/>
    <w:rsid w:val="000F66E6"/>
    <w:rsid w:val="0013100E"/>
    <w:rsid w:val="00167974"/>
    <w:rsid w:val="001C487F"/>
    <w:rsid w:val="001F2640"/>
    <w:rsid w:val="002728BC"/>
    <w:rsid w:val="003428F7"/>
    <w:rsid w:val="00591E2B"/>
    <w:rsid w:val="0064731A"/>
    <w:rsid w:val="00736561"/>
    <w:rsid w:val="0075488F"/>
    <w:rsid w:val="0089645B"/>
    <w:rsid w:val="008A3E1C"/>
    <w:rsid w:val="008D6C20"/>
    <w:rsid w:val="009269BA"/>
    <w:rsid w:val="00B33050"/>
    <w:rsid w:val="00BE58B3"/>
    <w:rsid w:val="00CD6D21"/>
    <w:rsid w:val="00D66FE4"/>
    <w:rsid w:val="00E4614B"/>
    <w:rsid w:val="00EF67F0"/>
    <w:rsid w:val="00FF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modlichk</dc:creator>
  <cp:lastModifiedBy>WCS</cp:lastModifiedBy>
  <cp:revision>2</cp:revision>
  <dcterms:created xsi:type="dcterms:W3CDTF">2015-04-17T18:20:00Z</dcterms:created>
  <dcterms:modified xsi:type="dcterms:W3CDTF">2015-04-17T18:20:00Z</dcterms:modified>
</cp:coreProperties>
</file>